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C26A" w14:textId="77777777" w:rsidR="00352698" w:rsidRPr="001B490D" w:rsidRDefault="00352698" w:rsidP="00352698">
      <w:pPr>
        <w:jc w:val="center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  <w:u w:val="single"/>
        </w:rPr>
        <w:t>GREEN SHEET CHECK LIST</w:t>
      </w:r>
    </w:p>
    <w:p w14:paraId="79FE1EAB" w14:textId="77777777" w:rsidR="00352698" w:rsidRPr="001B490D" w:rsidRDefault="00352698" w:rsidP="00352698">
      <w:pPr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  <w:u w:val="single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  <w:u w:val="single"/>
        </w:rPr>
        <w:t xml:space="preserve">1.COURSE INFORMATION: </w:t>
      </w:r>
    </w:p>
    <w:p w14:paraId="24EB6EDF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Quarter/Year</w:t>
      </w:r>
    </w:p>
    <w:p w14:paraId="77093873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Name</w:t>
      </w:r>
    </w:p>
    <w:p w14:paraId="37C79302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Course Number, Course Section, and CRN</w:t>
      </w:r>
    </w:p>
    <w:p w14:paraId="2F7F6B1D" w14:textId="3CBC01BE" w:rsidR="00352698" w:rsidRPr="001B490D" w:rsidRDefault="00352698" w:rsidP="00C433B1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Days and Time</w:t>
      </w:r>
    </w:p>
    <w:p w14:paraId="463CF8CC" w14:textId="77777777" w:rsidR="00352698" w:rsidRPr="001B490D" w:rsidRDefault="00352698" w:rsidP="00352698">
      <w:pPr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  <w:u w:val="single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  <w:u w:val="single"/>
        </w:rPr>
        <w:t xml:space="preserve"> 2. COURSE REQUIREMENTS: </w:t>
      </w:r>
    </w:p>
    <w:p w14:paraId="2C218BF8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Prerequisites</w:t>
      </w:r>
    </w:p>
    <w:p w14:paraId="1E03651D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Description of the course</w:t>
      </w:r>
    </w:p>
    <w:p w14:paraId="034ACFF9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Textbook(s) and/or equipment</w:t>
      </w:r>
    </w:p>
    <w:p w14:paraId="0BFA8F09" w14:textId="77777777" w:rsidR="008A667B" w:rsidRDefault="00352698" w:rsidP="008A667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B57D31">
        <w:rPr>
          <w:rFonts w:asciiTheme="majorHAnsi" w:eastAsia="Times New Roman" w:hAnsiTheme="majorHAnsi" w:cs="Tahoma"/>
          <w:color w:val="000000"/>
          <w:sz w:val="22"/>
          <w:szCs w:val="22"/>
          <w:highlight w:val="yellow"/>
        </w:rPr>
        <w:t xml:space="preserve">SLO: search for your specific class at: </w:t>
      </w:r>
      <w:hyperlink r:id="rId5" w:history="1">
        <w:r w:rsidR="008A667B" w:rsidRPr="00B57D31">
          <w:rPr>
            <w:rFonts w:ascii="AppleSystemUIFont" w:hAnsi="AppleSystemUIFont" w:cs="AppleSystemUIFont"/>
            <w:color w:val="DCA10D"/>
            <w:highlight w:val="yellow"/>
          </w:rPr>
          <w:t>http://ecms.deanza.edu/deptoutlinespublic.html</w:t>
        </w:r>
      </w:hyperlink>
    </w:p>
    <w:p w14:paraId="6AEC3C72" w14:textId="07489227" w:rsidR="008A667B" w:rsidRPr="008A667B" w:rsidRDefault="008A667B" w:rsidP="008A667B">
      <w:pPr>
        <w:ind w:left="720"/>
        <w:rPr>
          <w:rStyle w:val="Hyperlink"/>
        </w:rPr>
      </w:pPr>
    </w:p>
    <w:p w14:paraId="7A319EF5" w14:textId="77777777" w:rsidR="00352698" w:rsidRPr="001B490D" w:rsidRDefault="00352698" w:rsidP="00352698">
      <w:pPr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  <w:u w:val="single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  <w:u w:val="single"/>
        </w:rPr>
        <w:t xml:space="preserve"> 3. INSTRUCTOR INFORMATION: </w:t>
      </w:r>
    </w:p>
    <w:p w14:paraId="5CAC23CC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Name</w:t>
      </w:r>
    </w:p>
    <w:p w14:paraId="52E6409F" w14:textId="3496225E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  <w:shd w:val="clear" w:color="auto" w:fill="FFFF00"/>
        </w:rPr>
        <w:t xml:space="preserve">District email: </w:t>
      </w:r>
      <w:r w:rsidR="009243A8">
        <w:rPr>
          <w:rFonts w:asciiTheme="majorHAnsi" w:eastAsia="Times New Roman" w:hAnsiTheme="majorHAnsi" w:cs="Tahoma"/>
          <w:b/>
          <w:bCs/>
          <w:color w:val="0000FF"/>
          <w:sz w:val="22"/>
          <w:szCs w:val="22"/>
          <w:u w:val="single"/>
          <w:shd w:val="clear" w:color="auto" w:fill="FFFF00"/>
        </w:rPr>
        <w:t>LastNameFirstName@deanza</w:t>
      </w:r>
      <w:r w:rsidRPr="001B490D">
        <w:rPr>
          <w:rFonts w:asciiTheme="majorHAnsi" w:eastAsia="Times New Roman" w:hAnsiTheme="majorHAnsi" w:cs="Tahoma"/>
          <w:b/>
          <w:bCs/>
          <w:color w:val="0000FF"/>
          <w:sz w:val="22"/>
          <w:szCs w:val="22"/>
          <w:u w:val="single"/>
          <w:shd w:val="clear" w:color="auto" w:fill="FFFF00"/>
        </w:rPr>
        <w:t>.edu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  <w:shd w:val="clear" w:color="auto" w:fill="FFFF00"/>
        </w:rPr>
        <w:t xml:space="preserve"> </w:t>
      </w:r>
    </w:p>
    <w:p w14:paraId="6649E2BC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Contact Phone Number:</w:t>
      </w:r>
    </w:p>
    <w:p w14:paraId="3B8C315F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  <w:shd w:val="clear" w:color="auto" w:fill="FFFF00"/>
        </w:rPr>
        <w:t>Office Hour(s) and Location- all information must be on your syllabus/green sheet</w:t>
      </w:r>
    </w:p>
    <w:p w14:paraId="0C4ED2A5" w14:textId="77777777" w:rsidR="00352698" w:rsidRPr="001B490D" w:rsidRDefault="00352698" w:rsidP="00352698">
      <w:pPr>
        <w:ind w:left="1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>~Full time faculty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are required to have at least 4 hours per week according to the FA contract 10.08 (pg. 60-61). </w:t>
      </w:r>
    </w:p>
    <w:p w14:paraId="55F69671" w14:textId="536F7B9C" w:rsidR="00C433B1" w:rsidRDefault="00352698" w:rsidP="00352698">
      <w:pPr>
        <w:ind w:left="1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561064">
        <w:rPr>
          <w:rFonts w:asciiTheme="majorHAnsi" w:eastAsia="Times New Roman" w:hAnsiTheme="majorHAnsi" w:cs="Tahoma"/>
          <w:b/>
          <w:bCs/>
          <w:color w:val="FF0000"/>
          <w:sz w:val="22"/>
          <w:szCs w:val="22"/>
        </w:rPr>
        <w:t>** ~ Part time faculty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>: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="00C433B1">
        <w:rPr>
          <w:rFonts w:asciiTheme="majorHAnsi" w:eastAsia="Times New Roman" w:hAnsiTheme="majorHAnsi" w:cs="Tahoma"/>
          <w:color w:val="000000"/>
          <w:sz w:val="22"/>
          <w:szCs w:val="22"/>
        </w:rPr>
        <w:t>Based on the FA contract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, all part-time faculty will automatically get paid for office hours based on your load</w:t>
      </w:r>
      <w:r w:rsidR="00C433B1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(in with your pay for instruction)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. This m</w:t>
      </w:r>
      <w:r w:rsidR="004F4519">
        <w:rPr>
          <w:rFonts w:asciiTheme="majorHAnsi" w:eastAsia="Times New Roman" w:hAnsiTheme="majorHAnsi" w:cs="Tahoma"/>
          <w:color w:val="000000"/>
          <w:sz w:val="22"/>
          <w:szCs w:val="22"/>
        </w:rPr>
        <w:t>eans all part-time faculty need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to offer office hour(s). For your reference, here is the link to the FA newsletter outlining the change:</w:t>
      </w:r>
    </w:p>
    <w:p w14:paraId="46F3C235" w14:textId="6FF65E57" w:rsidR="00352698" w:rsidRPr="001B490D" w:rsidRDefault="00352698" w:rsidP="00352698">
      <w:pPr>
        <w:ind w:left="1440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hyperlink r:id="rId6" w:history="1">
        <w:r w:rsidRPr="001B490D">
          <w:rPr>
            <w:rStyle w:val="Hyperlink"/>
            <w:rFonts w:asciiTheme="majorHAnsi" w:eastAsia="Times New Roman" w:hAnsiTheme="majorHAnsi" w:cs="Tahoma"/>
            <w:iCs/>
            <w:sz w:val="22"/>
            <w:szCs w:val="22"/>
          </w:rPr>
          <w:t>http://fa.fhda.edu/fanews/2015/April-15-FA-NEWS.pdf</w:t>
        </w:r>
      </w:hyperlink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</w:p>
    <w:p w14:paraId="106E42EC" w14:textId="7B540F05" w:rsidR="00352698" w:rsidRPr="001B490D" w:rsidRDefault="00352698" w:rsidP="00352698">
      <w:pPr>
        <w:pStyle w:val="ListParagraph"/>
        <w:numPr>
          <w:ilvl w:val="0"/>
          <w:numId w:val="1"/>
        </w:numPr>
        <w:ind w:left="2520"/>
        <w:rPr>
          <w:rFonts w:asciiTheme="majorHAnsi" w:eastAsia="Times New Roman" w:hAnsiTheme="majorHAnsi" w:cs="Tahoma"/>
          <w:i/>
          <w:color w:val="3366FF"/>
          <w:sz w:val="22"/>
          <w:szCs w:val="22"/>
        </w:rPr>
      </w:pPr>
      <w:r w:rsidRPr="001B490D">
        <w:rPr>
          <w:rFonts w:asciiTheme="majorHAnsi" w:eastAsia="Times New Roman" w:hAnsiTheme="majorHAnsi" w:cs="Tahoma"/>
          <w:i/>
          <w:iCs/>
          <w:color w:val="2749FF"/>
          <w:sz w:val="22"/>
          <w:szCs w:val="22"/>
        </w:rPr>
        <w:t xml:space="preserve">Note 1: Request for the </w:t>
      </w:r>
      <w:r w:rsidRPr="001B490D">
        <w:rPr>
          <w:rFonts w:asciiTheme="majorHAnsi" w:eastAsia="Times New Roman" w:hAnsiTheme="majorHAnsi" w:cs="Tahoma"/>
          <w:b/>
          <w:bCs/>
          <w:i/>
          <w:iCs/>
          <w:color w:val="2749FF"/>
          <w:sz w:val="22"/>
          <w:szCs w:val="22"/>
        </w:rPr>
        <w:t xml:space="preserve">Baldwin Winery </w:t>
      </w:r>
      <w:r w:rsidRPr="001B490D">
        <w:rPr>
          <w:rFonts w:asciiTheme="majorHAnsi" w:eastAsia="Times New Roman" w:hAnsiTheme="majorHAnsi" w:cs="Tahoma"/>
          <w:bCs/>
          <w:i/>
          <w:iCs/>
          <w:color w:val="2749FF"/>
          <w:sz w:val="22"/>
          <w:szCs w:val="22"/>
        </w:rPr>
        <w:t>location</w:t>
      </w:r>
      <w:r w:rsidRPr="001B490D">
        <w:rPr>
          <w:rFonts w:asciiTheme="majorHAnsi" w:eastAsia="Times New Roman" w:hAnsiTheme="majorHAnsi" w:cs="Tahoma"/>
          <w:b/>
          <w:bCs/>
          <w:i/>
          <w:iCs/>
          <w:color w:val="2749FF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i/>
          <w:iCs/>
          <w:color w:val="2749FF"/>
          <w:sz w:val="22"/>
          <w:szCs w:val="22"/>
        </w:rPr>
        <w:t xml:space="preserve">will be based on availability. </w:t>
      </w:r>
      <w:r w:rsidR="0020635F">
        <w:rPr>
          <w:rFonts w:asciiTheme="majorHAnsi" w:eastAsia="Times New Roman" w:hAnsiTheme="majorHAnsi" w:cs="Tahoma"/>
          <w:i/>
          <w:iCs/>
          <w:color w:val="2749FF"/>
          <w:sz w:val="22"/>
          <w:szCs w:val="22"/>
        </w:rPr>
        <w:t>Please send Dana Kennedy at kennedydana</w:t>
      </w:r>
      <w:r>
        <w:rPr>
          <w:rFonts w:asciiTheme="majorHAnsi" w:eastAsia="Times New Roman" w:hAnsiTheme="majorHAnsi" w:cs="Tahoma"/>
          <w:i/>
          <w:iCs/>
          <w:color w:val="2749FF"/>
          <w:sz w:val="22"/>
          <w:szCs w:val="22"/>
        </w:rPr>
        <w:t xml:space="preserve">@fhda.edu </w:t>
      </w:r>
      <w:r w:rsidR="0020635F">
        <w:rPr>
          <w:rFonts w:asciiTheme="majorHAnsi" w:eastAsia="Times New Roman" w:hAnsiTheme="majorHAnsi" w:cs="Tahoma"/>
          <w:i/>
          <w:iCs/>
          <w:color w:val="2749FF"/>
          <w:sz w:val="22"/>
          <w:szCs w:val="22"/>
        </w:rPr>
        <w:t>your request</w:t>
      </w:r>
      <w:r w:rsidR="008B56DF">
        <w:rPr>
          <w:rFonts w:asciiTheme="majorHAnsi" w:eastAsia="Times New Roman" w:hAnsiTheme="majorHAnsi" w:cs="Tahoma"/>
          <w:i/>
          <w:iCs/>
          <w:color w:val="2749FF"/>
          <w:sz w:val="22"/>
          <w:szCs w:val="22"/>
        </w:rPr>
        <w:t xml:space="preserve"> so that she may order you a FOB</w:t>
      </w:r>
      <w:r>
        <w:rPr>
          <w:rFonts w:asciiTheme="majorHAnsi" w:eastAsia="Times New Roman" w:hAnsiTheme="majorHAnsi" w:cs="Tahoma"/>
          <w:i/>
          <w:iCs/>
          <w:color w:val="2749FF"/>
          <w:sz w:val="22"/>
          <w:szCs w:val="22"/>
        </w:rPr>
        <w:t xml:space="preserve">. </w:t>
      </w:r>
    </w:p>
    <w:p w14:paraId="710A1F23" w14:textId="77777777" w:rsidR="00352698" w:rsidRPr="001B490D" w:rsidRDefault="00352698" w:rsidP="00352698">
      <w:pPr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  <w:u w:val="single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  <w:u w:val="single"/>
        </w:rPr>
        <w:t xml:space="preserve"> 4. ATTENDANCE REQUIREMENTS</w:t>
      </w:r>
    </w:p>
    <w:p w14:paraId="2C5985E4" w14:textId="77777777" w:rsidR="00352698" w:rsidRPr="001B490D" w:rsidRDefault="00352698" w:rsidP="00352698">
      <w:pPr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  <w:u w:val="single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  <w:u w:val="single"/>
        </w:rPr>
        <w:t xml:space="preserve"> 5. GRADING CRITERIA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(i.e., exams, quizzes, homework, classroom participation. etc.).</w:t>
      </w:r>
    </w:p>
    <w:p w14:paraId="01723F31" w14:textId="77777777" w:rsidR="00352698" w:rsidRPr="001B490D" w:rsidRDefault="00352698" w:rsidP="00352698">
      <w:pPr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  <w:u w:val="single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  <w:u w:val="single"/>
        </w:rPr>
        <w:t xml:space="preserve"> 6. DESIRABLE ITEMS:</w:t>
      </w:r>
    </w:p>
    <w:p w14:paraId="16EEF998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Assignment Schedule</w:t>
      </w:r>
    </w:p>
    <w:p w14:paraId="68E9F7F0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Exam Schedule</w:t>
      </w:r>
    </w:p>
    <w:p w14:paraId="06B9017B" w14:textId="00895A90" w:rsidR="007E6612" w:rsidRPr="007E6612" w:rsidRDefault="00352698" w:rsidP="007E6612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Final Exam Schedule – date and time: </w:t>
      </w:r>
      <w:hyperlink r:id="rId7" w:history="1">
        <w:r w:rsidR="007E6612" w:rsidRPr="00837A98">
          <w:rPr>
            <w:rStyle w:val="Hyperlink"/>
            <w:rFonts w:asciiTheme="majorHAnsi" w:eastAsia="Times New Roman" w:hAnsiTheme="majorHAnsi" w:cs="Tahoma"/>
            <w:sz w:val="22"/>
            <w:szCs w:val="22"/>
          </w:rPr>
          <w:t>http://www.deanza.edu/calendar/finalexams.html</w:t>
        </w:r>
      </w:hyperlink>
    </w:p>
    <w:p w14:paraId="589DC47E" w14:textId="4E40BF39" w:rsidR="009243A8" w:rsidRDefault="00352698" w:rsidP="009243A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Important Dates (i.e., Drop date, etc.): </w:t>
      </w:r>
      <w:hyperlink r:id="rId8" w:history="1">
        <w:r w:rsidR="009243A8" w:rsidRPr="00957551">
          <w:rPr>
            <w:rStyle w:val="Hyperlink"/>
            <w:rFonts w:asciiTheme="majorHAnsi" w:eastAsia="Times New Roman" w:hAnsiTheme="majorHAnsi" w:cs="Tahoma"/>
            <w:sz w:val="22"/>
            <w:szCs w:val="22"/>
          </w:rPr>
          <w:t>https://www.deanza.edu/calendar/</w:t>
        </w:r>
      </w:hyperlink>
    </w:p>
    <w:p w14:paraId="17B97ED1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Resources On Campus</w:t>
      </w:r>
      <w:r w:rsidRPr="001B490D">
        <w:rPr>
          <w:rFonts w:asciiTheme="majorHAnsi" w:eastAsia="Times New Roman" w:hAnsiTheme="majorHAnsi" w:cs="Tahoma"/>
          <w:color w:val="1F497D"/>
          <w:sz w:val="22"/>
          <w:szCs w:val="22"/>
        </w:rPr>
        <w:t xml:space="preserve">: </w:t>
      </w:r>
      <w:hyperlink r:id="rId9" w:history="1">
        <w:r w:rsidRPr="001B490D">
          <w:rPr>
            <w:rFonts w:asciiTheme="majorHAnsi" w:eastAsia="Times New Roman" w:hAnsiTheme="majorHAnsi" w:cs="Tahoma"/>
            <w:color w:val="1F497D"/>
            <w:sz w:val="22"/>
            <w:szCs w:val="22"/>
            <w:u w:val="single"/>
          </w:rPr>
          <w:t>Tutorial</w:t>
        </w:r>
      </w:hyperlink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hyperlink r:id="rId10" w:history="1">
        <w:r w:rsidRPr="001B490D">
          <w:rPr>
            <w:rStyle w:val="Hyperlink"/>
            <w:rFonts w:asciiTheme="majorHAnsi" w:eastAsia="Times New Roman" w:hAnsiTheme="majorHAnsi" w:cs="Tahoma"/>
            <w:sz w:val="22"/>
            <w:szCs w:val="22"/>
          </w:rPr>
          <w:t>EDC</w:t>
        </w:r>
      </w:hyperlink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hyperlink r:id="rId11" w:history="1">
        <w:r w:rsidRPr="001B490D">
          <w:rPr>
            <w:rStyle w:val="Hyperlink"/>
            <w:rFonts w:asciiTheme="majorHAnsi" w:eastAsia="Times New Roman" w:hAnsiTheme="majorHAnsi" w:cs="Tahoma"/>
            <w:sz w:val="22"/>
            <w:szCs w:val="22"/>
          </w:rPr>
          <w:t>Counseling</w:t>
        </w:r>
      </w:hyperlink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proofErr w:type="spellStart"/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etc</w:t>
      </w:r>
      <w:proofErr w:type="spellEnd"/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…</w:t>
      </w:r>
    </w:p>
    <w:p w14:paraId="4242C987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FF"/>
          <w:sz w:val="22"/>
          <w:szCs w:val="22"/>
          <w:u w:val="single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Classroom Conduct: </w:t>
      </w:r>
      <w:hyperlink r:id="rId12" w:history="1">
        <w:r w:rsidRPr="001B490D">
          <w:rPr>
            <w:rStyle w:val="Hyperlink"/>
            <w:rFonts w:asciiTheme="majorHAnsi" w:eastAsia="Times New Roman" w:hAnsiTheme="majorHAnsi" w:cs="Tahoma"/>
            <w:sz w:val="22"/>
            <w:szCs w:val="22"/>
          </w:rPr>
          <w:t>Academic Integrity</w:t>
        </w:r>
      </w:hyperlink>
    </w:p>
    <w:p w14:paraId="173A2353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hyperlink r:id="rId13" w:history="1">
        <w:r w:rsidRPr="001B490D">
          <w:rPr>
            <w:rStyle w:val="Hyperlink"/>
            <w:rFonts w:asciiTheme="majorHAnsi" w:eastAsia="Times New Roman" w:hAnsiTheme="majorHAnsi" w:cs="Tahoma"/>
            <w:sz w:val="22"/>
            <w:szCs w:val="22"/>
          </w:rPr>
          <w:t>Mutual Respect Policy</w:t>
        </w:r>
      </w:hyperlink>
    </w:p>
    <w:p w14:paraId="2C69F47B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hyperlink r:id="rId14" w:history="1">
        <w:r w:rsidRPr="001B490D">
          <w:rPr>
            <w:rStyle w:val="Hyperlink"/>
            <w:rFonts w:asciiTheme="majorHAnsi" w:eastAsia="Times New Roman" w:hAnsiTheme="majorHAnsi" w:cs="Tahoma"/>
            <w:sz w:val="22"/>
            <w:szCs w:val="22"/>
          </w:rPr>
          <w:t>Student Grievance Procedure</w:t>
        </w:r>
      </w:hyperlink>
    </w:p>
    <w:p w14:paraId="77D4D78A" w14:textId="77777777" w:rsidR="00352698" w:rsidRPr="001B490D" w:rsidRDefault="00352698" w:rsidP="00352698">
      <w:pPr>
        <w:ind w:left="72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="Minion Pro" w:eastAsia="Times New Roman" w:hAnsi="Minion Pro" w:cs="Minion Pro"/>
          <w:b/>
          <w:bCs/>
          <w:color w:val="000000"/>
          <w:sz w:val="22"/>
          <w:szCs w:val="22"/>
        </w:rPr>
        <w:t>☐</w:t>
      </w:r>
      <w:r w:rsidRPr="001B490D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hyperlink r:id="rId15" w:history="1">
        <w:r w:rsidRPr="001B490D">
          <w:rPr>
            <w:rStyle w:val="Hyperlink"/>
            <w:rFonts w:asciiTheme="majorHAnsi" w:eastAsia="Times New Roman" w:hAnsiTheme="majorHAnsi" w:cs="Tahoma"/>
            <w:sz w:val="22"/>
            <w:szCs w:val="22"/>
          </w:rPr>
          <w:t>Student Rights &amp; Responsibilities</w:t>
        </w:r>
      </w:hyperlink>
    </w:p>
    <w:p w14:paraId="3B5DC690" w14:textId="77777777" w:rsidR="00352698" w:rsidRPr="001B490D" w:rsidRDefault="00352698" w:rsidP="00352698">
      <w:pPr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B490D">
        <w:rPr>
          <w:rFonts w:asciiTheme="majorHAnsi" w:eastAsia="Times New Roman" w:hAnsiTheme="majorHAnsi" w:cs="Tahoma"/>
          <w:color w:val="000000"/>
          <w:sz w:val="22"/>
          <w:szCs w:val="22"/>
        </w:rPr>
        <w:t> </w:t>
      </w:r>
    </w:p>
    <w:p w14:paraId="5F84D694" w14:textId="7790091B" w:rsidR="00352698" w:rsidRPr="00C433B1" w:rsidRDefault="008A667B" w:rsidP="00352698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</w:p>
    <w:sectPr w:rsidR="00352698" w:rsidRPr="00C433B1" w:rsidSect="004F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027"/>
    <w:multiLevelType w:val="hybridMultilevel"/>
    <w:tmpl w:val="DB54A870"/>
    <w:lvl w:ilvl="0" w:tplc="1DE890A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98"/>
    <w:rsid w:val="0020635F"/>
    <w:rsid w:val="00317A66"/>
    <w:rsid w:val="00352698"/>
    <w:rsid w:val="004F4519"/>
    <w:rsid w:val="005C7CAE"/>
    <w:rsid w:val="00790A88"/>
    <w:rsid w:val="007E6612"/>
    <w:rsid w:val="008A667B"/>
    <w:rsid w:val="008B56DF"/>
    <w:rsid w:val="009243A8"/>
    <w:rsid w:val="00B57D31"/>
    <w:rsid w:val="00BF5845"/>
    <w:rsid w:val="00C433B1"/>
    <w:rsid w:val="00CB1034"/>
    <w:rsid w:val="00D63816"/>
    <w:rsid w:val="00E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BDD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6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08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A66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nza.edu/calendar/" TargetMode="External"/><Relationship Id="rId13" Type="http://schemas.openxmlformats.org/officeDocument/2006/relationships/hyperlink" Target="http://fhdafiles.fhda.edu/downloads/aboutfhda/41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anza.edu/calendar/finalexams.html" TargetMode="External"/><Relationship Id="rId12" Type="http://schemas.openxmlformats.org/officeDocument/2006/relationships/hyperlink" Target="http://www.deanza.edu/studenthandbook/academic-integrit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a.fhda.edu/fanews/2015/April-15-FA-NEWS.pdf" TargetMode="External"/><Relationship Id="rId11" Type="http://schemas.openxmlformats.org/officeDocument/2006/relationships/hyperlink" Target="http://www.deanza.edu/counseling/" TargetMode="External"/><Relationship Id="rId5" Type="http://schemas.openxmlformats.org/officeDocument/2006/relationships/hyperlink" Target="http://ecms.deanza.edu/deptoutlinespublic.html" TargetMode="External"/><Relationship Id="rId15" Type="http://schemas.openxmlformats.org/officeDocument/2006/relationships/hyperlink" Target="http://www.deanza.edu/studenthandbook/studentrights.html" TargetMode="External"/><Relationship Id="rId10" Type="http://schemas.openxmlformats.org/officeDocument/2006/relationships/hyperlink" Target="http://www.deanza.edu/d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nza.edu/studentsuccess/" TargetMode="External"/><Relationship Id="rId14" Type="http://schemas.openxmlformats.org/officeDocument/2006/relationships/hyperlink" Target="http://www.deanza.edu/studenthandbook/griev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 Community College District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Kennedy</dc:creator>
  <cp:keywords/>
  <dc:description/>
  <cp:lastModifiedBy>Mary</cp:lastModifiedBy>
  <cp:revision>2</cp:revision>
  <dcterms:created xsi:type="dcterms:W3CDTF">2018-11-04T22:05:00Z</dcterms:created>
  <dcterms:modified xsi:type="dcterms:W3CDTF">2018-11-04T22:05:00Z</dcterms:modified>
</cp:coreProperties>
</file>